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294967275" behindDoc="0" locked="0" layoutInCell="1" hidden="0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-194945</wp:posOffset>
                </wp:positionV>
                <wp:extent cx="129540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23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3"/>
                              </w:rPr>
                              <w:t>（別紙２の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auto"/>
                                <w:sz w:val="23"/>
                                <w:highlight w:val="none"/>
                              </w:rPr>
                              <w:t>４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3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-15.35pt;mso-position-vertical-relative:text;mso-position-horizontal-relative:text;position:absolute;height:19.5pt;mso-wrap-distance-top:0pt;width:102pt;mso-wrap-distance-left:9pt;margin-left:403.6pt;z-index:-21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23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3"/>
                        </w:rPr>
                        <w:t>（別紙２の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auto"/>
                          <w:sz w:val="23"/>
                          <w:highlight w:val="none"/>
                        </w:rPr>
                        <w:t>４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3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auto"/>
          <w:sz w:val="24"/>
          <w:highlight w:val="none"/>
        </w:rPr>
        <w:t>要件等チェックリスト（年次有給休暇の取得促進部門）</w:t>
      </w:r>
    </w:p>
    <w:p>
      <w:pPr>
        <w:pStyle w:val="0"/>
        <w:jc w:val="left"/>
        <w:rPr>
          <w:rFonts w:hint="default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w:t>要件に適合するものに○を記入してください。書類等で確認できない場合は対象となりません。</w:t>
      </w:r>
    </w:p>
    <w:tbl>
      <w:tblPr>
        <w:tblStyle w:val="11"/>
        <w:tblW w:w="10872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0"/>
        <w:gridCol w:w="710"/>
        <w:gridCol w:w="375"/>
        <w:gridCol w:w="5400"/>
        <w:gridCol w:w="3667"/>
      </w:tblGrid>
      <w:tr>
        <w:trPr>
          <w:trHeight w:val="35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申請者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6"/>
                <w:highlight w:val="none"/>
              </w:rPr>
              <w:t>県確認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要　　件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添付書類</w:t>
            </w:r>
          </w:p>
        </w:tc>
      </w:tr>
      <w:tr>
        <w:trPr>
          <w:trHeight w:val="3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trike w:val="0"/>
                <w:dstrike w:val="1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新規申請時</w:t>
            </w: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において㋐の基準を満たしている</w:t>
            </w:r>
          </w:p>
          <w:p>
            <w:pPr>
              <w:pStyle w:val="0"/>
              <w:rPr>
                <w:rFonts w:hint="default"/>
                <w:strike w:val="0"/>
                <w:dstrike w:val="1"/>
                <w:color w:val="auto"/>
                <w:highlight w:val="none"/>
              </w:rPr>
            </w:pP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又は㋑及び★マークのついた要件を満たしている</w:t>
            </w:r>
          </w:p>
        </w:tc>
      </w:tr>
      <w:tr>
        <w:trPr>
          <w:trHeight w:val="86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前年度の従業員すべてで平均した年次有給休暇取得率が</w:t>
            </w:r>
            <w:r>
              <w:rPr>
                <w:rFonts w:hint="eastAsia"/>
                <w:color w:val="auto"/>
                <w:highlight w:val="none"/>
              </w:rPr>
              <w:t>70</w:t>
            </w:r>
            <w:r>
              <w:rPr>
                <w:rFonts w:hint="eastAsia"/>
                <w:color w:val="auto"/>
                <w:highlight w:val="none"/>
              </w:rPr>
              <w:t>％以上である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・別紙３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※別紙３と同等の内容が確認できるものでも可</w:t>
            </w:r>
          </w:p>
        </w:tc>
      </w:tr>
      <w:tr>
        <w:trPr/>
        <w:tc>
          <w:tcPr>
            <w:tcW w:w="7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40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前年度の従業員すべてで平均した年次有給休暇取得率が</w:t>
            </w:r>
            <w:r>
              <w:rPr>
                <w:rFonts w:hint="eastAsia"/>
                <w:color w:val="auto"/>
                <w:highlight w:val="none"/>
              </w:rPr>
              <w:t>60</w:t>
            </w:r>
            <w:r>
              <w:rPr>
                <w:rFonts w:hint="eastAsia"/>
                <w:color w:val="auto"/>
                <w:highlight w:val="none"/>
              </w:rPr>
              <w:t>％以上で、かつ、前々年度を上回っており、取得率</w:t>
            </w:r>
            <w:r>
              <w:rPr>
                <w:rFonts w:hint="eastAsia"/>
                <w:color w:val="auto"/>
                <w:highlight w:val="none"/>
              </w:rPr>
              <w:t>70</w:t>
            </w:r>
            <w:r>
              <w:rPr>
                <w:rFonts w:hint="eastAsia"/>
                <w:color w:val="auto"/>
                <w:highlight w:val="none"/>
              </w:rPr>
              <w:t>％以上を達成目標として明文化して意思表示をし、社内外へ発信している</w:t>
            </w:r>
          </w:p>
        </w:tc>
        <w:tc>
          <w:tcPr>
            <w:tcW w:w="366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・①及び②</w:t>
            </w:r>
          </w:p>
          <w:p>
            <w:pPr>
              <w:pStyle w:val="0"/>
              <w:ind w:left="180" w:hanging="180" w:hangingChars="10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①別紙３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※別紙３と同等の内容が確認できるものでも可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②達成目標を社内外の人の目につく場所に掲示している写真、達成目標を公表している</w:t>
            </w:r>
            <w:r>
              <w:rPr>
                <w:rFonts w:hint="eastAsia"/>
                <w:color w:val="auto"/>
                <w:sz w:val="18"/>
                <w:highlight w:val="none"/>
              </w:rPr>
              <w:t>HP</w:t>
            </w:r>
            <w:r>
              <w:rPr>
                <w:rFonts w:hint="eastAsia"/>
                <w:color w:val="auto"/>
                <w:sz w:val="18"/>
                <w:highlight w:val="none"/>
              </w:rPr>
              <w:t>をプリントアウトしたもの　など</w:t>
            </w:r>
          </w:p>
        </w:tc>
      </w:tr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9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trike w:val="0"/>
                <w:dstrike w:val="1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更新時</w:t>
            </w:r>
            <w:r>
              <w:rPr>
                <w:rFonts w:hint="eastAsia"/>
                <w:strike w:val="0"/>
                <w:dstrike w:val="0"/>
                <w:color w:val="auto"/>
                <w:highlight w:val="none"/>
              </w:rPr>
              <w:t>において㋒の基準を満たしている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又は㋓及び★マークのついた要件を満たしている</w:t>
            </w:r>
          </w:p>
        </w:tc>
      </w:tr>
      <w:tr>
        <w:trPr/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ウ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前年度の従業員すべてで平均した年次有給休暇取得率が</w:t>
            </w:r>
            <w:r>
              <w:rPr>
                <w:rFonts w:hint="eastAsia"/>
                <w:color w:val="auto"/>
                <w:highlight w:val="none"/>
              </w:rPr>
              <w:t>70</w:t>
            </w:r>
            <w:r>
              <w:rPr>
                <w:rFonts w:hint="eastAsia"/>
                <w:color w:val="auto"/>
                <w:highlight w:val="none"/>
              </w:rPr>
              <w:t>％以上である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・別紙３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※別紙３と同等の内容が確認できるものでも可</w:t>
            </w:r>
          </w:p>
        </w:tc>
      </w:tr>
      <w:tr>
        <w:trPr>
          <w:trHeight w:val="2471" w:hRule="atLeast"/>
        </w:trPr>
        <w:tc>
          <w:tcPr>
            <w:tcW w:w="7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3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</w:pPr>
          </w:p>
        </w:tc>
        <w:tc>
          <w:tcPr>
            <w:tcW w:w="540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color w:val="auto"/>
                <w:position w:val="-4"/>
                <w:sz w:val="24"/>
                <w:highlight w:val="none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color w:val="auto"/>
                <w:sz w:val="16"/>
                <w:highlight w:val="none"/>
              </w:rPr>
              <w:instrText>エ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  <w:highlight w:val="none"/>
              </w:rPr>
              <w:t>前年度の従業員すべてで平均した年次有給休暇取得率が</w:t>
            </w:r>
            <w:r>
              <w:rPr>
                <w:rFonts w:hint="eastAsia"/>
                <w:color w:val="auto"/>
                <w:highlight w:val="none"/>
              </w:rPr>
              <w:t>60</w:t>
            </w:r>
            <w:r>
              <w:rPr>
                <w:rFonts w:hint="eastAsia"/>
                <w:color w:val="auto"/>
                <w:highlight w:val="none"/>
              </w:rPr>
              <w:t>％以上で、かつ、前回認証時の要件となった平均取得率を上回っており、取得率</w:t>
            </w:r>
            <w:r>
              <w:rPr>
                <w:rFonts w:hint="eastAsia"/>
                <w:color w:val="auto"/>
                <w:highlight w:val="none"/>
              </w:rPr>
              <w:t>70</w:t>
            </w:r>
            <w:r>
              <w:rPr>
                <w:rFonts w:hint="eastAsia"/>
                <w:color w:val="auto"/>
                <w:highlight w:val="none"/>
              </w:rPr>
              <w:t>％以上を達成目標として明文化して意思表示をし、社内外へ発信している</w:t>
            </w:r>
          </w:p>
        </w:tc>
        <w:tc>
          <w:tcPr>
            <w:tcW w:w="3667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180" w:hanging="180" w:hangingChars="10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・①及び②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①別紙３</w:t>
            </w:r>
          </w:p>
          <w:p>
            <w:pPr>
              <w:pStyle w:val="0"/>
              <w:rPr>
                <w:rFonts w:hint="default"/>
                <w:color w:val="auto"/>
                <w:sz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※別紙３と同等の内容が確認できるものでも可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②達成目標を社内外の人の目につく場所に掲示している写真、達成目標を公表している</w:t>
            </w:r>
            <w:r>
              <w:rPr>
                <w:rFonts w:hint="eastAsia"/>
                <w:color w:val="auto"/>
                <w:sz w:val="18"/>
                <w:highlight w:val="none"/>
              </w:rPr>
              <w:t>HP</w:t>
            </w:r>
            <w:r>
              <w:rPr>
                <w:rFonts w:hint="eastAsia"/>
                <w:color w:val="auto"/>
                <w:sz w:val="18"/>
                <w:highlight w:val="none"/>
              </w:rPr>
              <w:t>をプリントアウトしたもの　など</w:t>
            </w:r>
          </w:p>
        </w:tc>
      </w:tr>
      <w:tr>
        <w:trPr>
          <w:trHeight w:val="7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半日または時間単位で使用できる年次有給休暇制度の設置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・就業規則等の該当箇所の写し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</w:p>
        </w:tc>
      </w:tr>
      <w:tr>
        <w:trPr>
          <w:trHeight w:val="77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★従業員の休暇取得を促進し、休みやすい職場にするための取組を実施している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例）年休計画付与や連続休暇制度、年休取得強化月間の設定、年間の年休取得計画の策定　など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sz w:val="18"/>
                <w:highlight w:val="none"/>
              </w:rPr>
              <w:t>・就業規則等の該当箇所の写し、年休計画付与や連続休暇の状況が記されたカレンダー、年休取得強化月間の案内、社内通知の写し　など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851" w:right="1247" w:bottom="851" w:left="1247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DengXian">
    <w:panose1 w:val="00000000000000000000"/>
    <w:charset w:val="86"/>
    <w:family w:val="auto"/>
    <w:pitch w:val="fixed"/>
    <w:sig w:usb0="00000000" w:usb1="00000000" w:usb2="00000000" w:usb3="00000000" w:csb0="0004000F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2491</TotalTime>
  <Pages>1</Pages>
  <Words>8</Words>
  <Characters>814</Characters>
  <Application>JUST Note</Application>
  <Lines>75</Lines>
  <Paragraphs>31</Paragraphs>
  <Company>2017年入学新入生</Company>
  <CharactersWithSpaces>820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503534</cp:lastModifiedBy>
  <cp:lastPrinted>2025-03-20T06:58:53Z</cp:lastPrinted>
  <dcterms:created xsi:type="dcterms:W3CDTF">2023-01-27T08:32:00Z</dcterms:created>
  <dcterms:modified xsi:type="dcterms:W3CDTF">2025-03-20T23:37:43Z</dcterms:modified>
  <cp:revision>93</cp:revision>
</cp:coreProperties>
</file>